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районов</w:t>
      </w:r>
    </w:p>
    <w:p w:rsid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(</w:t>
      </w:r>
      <w:r w:rsidR="00127F1D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>городских округов) на приведение в соответствии</w:t>
      </w:r>
      <w:r w:rsidR="00487781">
        <w:rPr>
          <w:rFonts w:ascii="Times New Roman" w:hAnsi="Times New Roman" w:cs="Times New Roman"/>
          <w:sz w:val="28"/>
          <w:szCs w:val="28"/>
        </w:rPr>
        <w:t xml:space="preserve"> </w:t>
      </w:r>
      <w:r w:rsidRPr="00487781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"Точка роста" помещений </w:t>
      </w:r>
    </w:p>
    <w:p w:rsid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муниципальных</w:t>
      </w:r>
      <w:r w:rsidR="00487781">
        <w:rPr>
          <w:rFonts w:ascii="Times New Roman" w:hAnsi="Times New Roman" w:cs="Times New Roman"/>
          <w:sz w:val="28"/>
          <w:szCs w:val="28"/>
        </w:rPr>
        <w:t xml:space="preserve"> </w:t>
      </w:r>
      <w:r w:rsidRPr="00487781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 </w:t>
      </w:r>
      <w:r w:rsidR="004877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в рамках государственной программы</w:t>
      </w:r>
    </w:p>
    <w:p w:rsidR="002309DA" w:rsidRPr="00487781" w:rsidRDefault="002309DA" w:rsidP="0048778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субсидии бюджетам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 xml:space="preserve">городских округов) на приведение в соответствие с 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"Точка роста" помещений муниципальных общеобразовательных организаций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>городских округов) для предоставления субсидии, а также порядок отчетности об использовании субсидии.</w:t>
      </w:r>
      <w:proofErr w:type="gramEnd"/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достижения результата "Обновлена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городах" регионального проекта "Современная школа", значение которого устанавливается в соглашении о предоставлении субсидии, заключаемого в соответствии с </w:t>
      </w:r>
      <w:hyperlink w:anchor="P13169" w:history="1">
        <w:r w:rsidRPr="00487781">
          <w:rPr>
            <w:rFonts w:ascii="Times New Roman" w:hAnsi="Times New Roman" w:cs="Times New Roman"/>
            <w:sz w:val="28"/>
            <w:szCs w:val="28"/>
          </w:rPr>
          <w:t>пунктом 11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B14C5A" w:rsidRPr="00487781" w:rsidRDefault="00B14C5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5. Субсидии предоставляются при условии:</w:t>
      </w:r>
    </w:p>
    <w:p w:rsidR="00B14C5A" w:rsidRPr="00487781" w:rsidRDefault="00423F06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а</w:t>
      </w:r>
      <w:r w:rsidR="00B14C5A" w:rsidRPr="00487781">
        <w:rPr>
          <w:rFonts w:ascii="Times New Roman" w:hAnsi="Times New Roman" w:cs="Times New Roman"/>
          <w:sz w:val="28"/>
          <w:szCs w:val="28"/>
        </w:rPr>
        <w:t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B14C5A" w:rsidRPr="00487781" w:rsidRDefault="00423F06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7781">
        <w:rPr>
          <w:rFonts w:ascii="Times New Roman" w:hAnsi="Times New Roman" w:cs="Times New Roman"/>
          <w:sz w:val="28"/>
          <w:szCs w:val="28"/>
        </w:rPr>
        <w:t>б</w:t>
      </w:r>
      <w:r w:rsidR="00B14C5A" w:rsidRPr="00487781">
        <w:rPr>
          <w:rFonts w:ascii="Times New Roman" w:hAnsi="Times New Roman" w:cs="Times New Roman"/>
          <w:sz w:val="28"/>
          <w:szCs w:val="28"/>
        </w:rPr>
        <w:t xml:space="preserve">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</w:t>
      </w:r>
      <w:r w:rsidR="00B14C5A" w:rsidRPr="00487781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</w:t>
      </w:r>
      <w:proofErr w:type="gramEnd"/>
      <w:r w:rsidR="00B14C5A" w:rsidRPr="00487781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6. Отбор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>городских округов) для предоставления субсидии осуществляется исходя из перечня общеобразовательных организаций, на базе которых будут созданы центры образования цифрового и гуманитарного профилей "Точка роста" в 2020 - 2022 годах (далее - перечень), утвержденного нормативным правовым актом департамента.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>городских округов) на исполнение расходных обязательств, в целях софинансирования которых предоставляется субсидии, может быть увеличен в одностороннем порядке со стороны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округа), что не влечет обязательств по увеличению размера субсидии.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8. Распределение субсидии между бюджетами муниципальных районов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487781">
        <w:rPr>
          <w:rFonts w:ascii="Times New Roman" w:hAnsi="Times New Roman" w:cs="Times New Roman"/>
          <w:sz w:val="28"/>
          <w:szCs w:val="28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48778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 Брянской области "О межбюджетных отношениях в Брянской области".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9. Субсидии предоставляются муниципальным районам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муниципальным округам, </w:t>
      </w:r>
      <w:r w:rsidRPr="00487781">
        <w:rPr>
          <w:rFonts w:ascii="Times New Roman" w:hAnsi="Times New Roman" w:cs="Times New Roman"/>
          <w:sz w:val="28"/>
          <w:szCs w:val="28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10. Размер субсидии, предоставляемой i-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муниципальному району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муниципальному округу, </w:t>
      </w:r>
      <w:r w:rsidRPr="00487781">
        <w:rPr>
          <w:rFonts w:ascii="Times New Roman" w:hAnsi="Times New Roman" w:cs="Times New Roman"/>
          <w:sz w:val="28"/>
          <w:szCs w:val="28"/>
        </w:rPr>
        <w:t>городскому округу) (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87781">
        <w:rPr>
          <w:rFonts w:ascii="Times New Roman" w:hAnsi="Times New Roman" w:cs="Times New Roman"/>
          <w:sz w:val="28"/>
          <w:szCs w:val="28"/>
        </w:rPr>
        <w:t>S</w:t>
      </w:r>
      <w:r w:rsidRPr="0048778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O</w:t>
      </w:r>
      <w:r w:rsidRPr="0048778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x R, где:</w: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781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округа);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781">
        <w:rPr>
          <w:rFonts w:ascii="Times New Roman" w:hAnsi="Times New Roman" w:cs="Times New Roman"/>
          <w:sz w:val="28"/>
          <w:szCs w:val="28"/>
        </w:rPr>
        <w:t>Oi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- количество общеобразовательных организаций, включенных в перечень в i-м муниципальном районе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муниципальном округе, </w:t>
      </w:r>
      <w:r w:rsidRPr="00487781">
        <w:rPr>
          <w:rFonts w:ascii="Times New Roman" w:hAnsi="Times New Roman" w:cs="Times New Roman"/>
          <w:sz w:val="28"/>
          <w:szCs w:val="28"/>
        </w:rPr>
        <w:t>городском округе);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R - стоимость в расчете на 1 общеобразовательную организацию.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Стоимость в расчете на 1 общеобразовательную организацию (R) определяется по формуле:</w: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E01172" w:rsidP="004877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2"/>
          <w:sz w:val="28"/>
          <w:szCs w:val="28"/>
        </w:rPr>
        <w:pict>
          <v:shape id="_x0000_i1025" style="width:63pt;height:33.75pt" coordsize="" o:spt="100" adj="0,,0" path="" filled="f" stroked="f">
            <v:stroke joinstyle="miter"/>
            <v:imagedata r:id="rId6" o:title="base_23753_63431_32815"/>
            <v:formulas/>
            <v:path o:connecttype="segments"/>
          </v:shape>
        </w:pict>
      </w:r>
    </w:p>
    <w:p w:rsidR="002309DA" w:rsidRPr="00487781" w:rsidRDefault="002309DA" w:rsidP="004877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lastRenderedPageBreak/>
        <w:t>V - общий объем субсидии на реализацию мероприятия;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О - общее количество общеобразовательных организаций, включенных в перечень на соответствующий финансовый год.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169"/>
      <w:bookmarkEnd w:id="0"/>
      <w:r w:rsidRPr="00487781">
        <w:rPr>
          <w:rFonts w:ascii="Times New Roman" w:hAnsi="Times New Roman" w:cs="Times New Roman"/>
          <w:sz w:val="28"/>
          <w:szCs w:val="28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487781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При заключении соглашения орган местного самоуправления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487781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487781">
          <w:rPr>
            <w:rFonts w:ascii="Times New Roman" w:hAnsi="Times New Roman" w:cs="Times New Roman"/>
            <w:sz w:val="28"/>
            <w:szCs w:val="28"/>
          </w:rPr>
          <w:t>"б" пункта 8</w:t>
        </w:r>
      </w:hyperlink>
      <w:r w:rsidRPr="00487781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5D66CF" w:rsidRPr="00487781" w:rsidRDefault="002309DA" w:rsidP="00487781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12. </w:t>
      </w:r>
      <w:r w:rsidR="005D66CF" w:rsidRPr="00487781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5D66CF" w:rsidRPr="00487781" w:rsidRDefault="005D66CF" w:rsidP="00487781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13.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Объем бюджетных ассигнований бюджета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 на финансовое обеспечение расходного обязательства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 xml:space="preserve">городского округа), </w:t>
      </w:r>
      <w:proofErr w:type="spellStart"/>
      <w:r w:rsidRPr="00487781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487781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 (определяется сводной бюджетной росписью бюджета муниципального района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Pr="00487781">
        <w:rPr>
          <w:rFonts w:ascii="Times New Roman" w:hAnsi="Times New Roman" w:cs="Times New Roman"/>
          <w:sz w:val="28"/>
          <w:szCs w:val="28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  <w:proofErr w:type="gramEnd"/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="00487781" w:rsidRPr="00487781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районов (муниципальных округов, городских округов) в территориальных органах Федерального казначейства.</w:t>
      </w:r>
      <w:proofErr w:type="gramEnd"/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16. Оценка эффективности использования муниципальным районом (</w:t>
      </w:r>
      <w:r w:rsidR="009F5B40" w:rsidRPr="00487781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487781">
        <w:rPr>
          <w:rFonts w:ascii="Times New Roman" w:hAnsi="Times New Roman" w:cs="Times New Roman"/>
          <w:sz w:val="28"/>
          <w:szCs w:val="28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A9386E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17. </w:t>
      </w:r>
      <w:r w:rsidR="00A9386E" w:rsidRPr="00487781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района (муниципального округа, городского округа) размещает в сроки и </w:t>
      </w:r>
      <w:proofErr w:type="gramStart"/>
      <w:r w:rsidR="00A9386E" w:rsidRPr="0048778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A9386E" w:rsidRPr="00487781">
        <w:rPr>
          <w:rFonts w:ascii="Times New Roman" w:hAnsi="Times New Roman" w:cs="Times New Roman"/>
          <w:sz w:val="28"/>
          <w:szCs w:val="28"/>
        </w:rPr>
        <w:t>, установленные соглашением, в системе «Электронный бюджет Брянской области»:</w:t>
      </w:r>
    </w:p>
    <w:p w:rsidR="00A9386E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отчет о расходах бюджета муниципального района (муниципального </w:t>
      </w:r>
      <w:r w:rsidRPr="00487781">
        <w:rPr>
          <w:rFonts w:ascii="Times New Roman" w:hAnsi="Times New Roman" w:cs="Times New Roman"/>
          <w:sz w:val="28"/>
          <w:szCs w:val="28"/>
        </w:rPr>
        <w:lastRenderedPageBreak/>
        <w:t>округа, городского округа), в целях софинансирования которых предоставлена субсидия;</w:t>
      </w:r>
    </w:p>
    <w:p w:rsidR="00A9386E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A9386E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</w:t>
      </w:r>
      <w:proofErr w:type="gramEnd"/>
      <w:r w:rsidRPr="00487781">
        <w:rPr>
          <w:rFonts w:ascii="Times New Roman" w:hAnsi="Times New Roman" w:cs="Times New Roman"/>
          <w:sz w:val="28"/>
          <w:szCs w:val="28"/>
        </w:rPr>
        <w:t xml:space="preserve">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A9386E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487781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487781" w:rsidRDefault="00A9386E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>19. В случае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487781" w:rsidRDefault="002309DA" w:rsidP="004877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781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4877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7781">
        <w:rPr>
          <w:rFonts w:ascii="Times New Roman" w:hAnsi="Times New Roman" w:cs="Times New Roman"/>
          <w:sz w:val="28"/>
          <w:szCs w:val="28"/>
        </w:rPr>
        <w:t xml:space="preserve"> соблюдением муниципальным районом (</w:t>
      </w:r>
      <w:r w:rsidR="007934EF" w:rsidRPr="00487781">
        <w:rPr>
          <w:rFonts w:ascii="Times New Roman" w:hAnsi="Times New Roman" w:cs="Times New Roman"/>
          <w:sz w:val="28"/>
          <w:szCs w:val="28"/>
        </w:rPr>
        <w:t xml:space="preserve">муниципальным округом, </w:t>
      </w:r>
      <w:r w:rsidRPr="00487781">
        <w:rPr>
          <w:rFonts w:ascii="Times New Roman" w:hAnsi="Times New Roman" w:cs="Times New Roman"/>
          <w:sz w:val="28"/>
          <w:szCs w:val="28"/>
        </w:rPr>
        <w:t>городским округом) условий предоставления субсидии осуществляется департаментом.</w:t>
      </w:r>
    </w:p>
    <w:p w:rsidR="002309DA" w:rsidRPr="00487781" w:rsidRDefault="002309DA" w:rsidP="0048778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09DA" w:rsidRPr="00487781" w:rsidRDefault="002309DA" w:rsidP="0048778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A2BB8" w:rsidRPr="00487781" w:rsidRDefault="00DA2BB8" w:rsidP="0048778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01172" w:rsidRDefault="00E01172" w:rsidP="00E011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Врио по руководству департаментом </w:t>
      </w:r>
    </w:p>
    <w:p w:rsidR="00DA2BB8" w:rsidRPr="00487781" w:rsidRDefault="00E01172" w:rsidP="00E011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науки Брянской области                                В.М. Ширяев</w:t>
      </w:r>
      <w:bookmarkStart w:id="1" w:name="_GoBack"/>
      <w:bookmarkEnd w:id="1"/>
    </w:p>
    <w:sectPr w:rsidR="00DA2BB8" w:rsidRPr="00487781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3F238A"/>
    <w:rsid w:val="00423A75"/>
    <w:rsid w:val="00423F06"/>
    <w:rsid w:val="004429AE"/>
    <w:rsid w:val="00487781"/>
    <w:rsid w:val="004A367A"/>
    <w:rsid w:val="004E0A2B"/>
    <w:rsid w:val="005D66CF"/>
    <w:rsid w:val="0064428B"/>
    <w:rsid w:val="00672190"/>
    <w:rsid w:val="0068704F"/>
    <w:rsid w:val="006D2A76"/>
    <w:rsid w:val="007934EF"/>
    <w:rsid w:val="007B0251"/>
    <w:rsid w:val="007D6134"/>
    <w:rsid w:val="009F5B40"/>
    <w:rsid w:val="00A647CE"/>
    <w:rsid w:val="00A9386E"/>
    <w:rsid w:val="00AD38DB"/>
    <w:rsid w:val="00B042E2"/>
    <w:rsid w:val="00B14C5A"/>
    <w:rsid w:val="00B42945"/>
    <w:rsid w:val="00B674FA"/>
    <w:rsid w:val="00BB71EC"/>
    <w:rsid w:val="00BC00BC"/>
    <w:rsid w:val="00D0097F"/>
    <w:rsid w:val="00D447FC"/>
    <w:rsid w:val="00DA2BB8"/>
    <w:rsid w:val="00E01172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66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D6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2021-10-19T07:37:00Z</cp:lastPrinted>
  <dcterms:created xsi:type="dcterms:W3CDTF">2020-10-13T14:19:00Z</dcterms:created>
  <dcterms:modified xsi:type="dcterms:W3CDTF">2022-10-21T06:27:00Z</dcterms:modified>
</cp:coreProperties>
</file>